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Greenwood Township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Regular Board meeting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Greenwood Township Hall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5589 S. 200th Ave.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Hesperia,MI. 49421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August 5th 2026  7:00 P.M.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Approved 9/14/2026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meeting was called to order by J. Hunt @ 7:01 P.M.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Pledge of Allegiance was recited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Roll Call: Members present: J. Hunt, L. Hunt, J. Kibart, M. Stroven. Members Absent: A. Deater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Comment : None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agenda was approved as presented with a motion by J. Hunt supported by M. Stroven I/F 4-0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minutes from the regular board meeting of 7/13/2026 were approved as presented 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with a motion by J. Hunt supported by L. Hunt  I/F 4-0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minutes from the Election Commission meeting of 7/13/2026 were approved as presented with a motion by J. Hunt supported by L. Hunt  I/F 3-0</w:t>
      </w:r>
    </w:p>
    <w:p w:rsidR="00000000" w:rsidDel="00000000" w:rsidP="00000000" w:rsidRDefault="00000000" w:rsidRPr="00000000" w14:paraId="00000011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7) The Treasurer's report of 7/31/2026 was approved as presented with a motion by J.         Kibart supported by L. Hunt I/ F 4-0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Fund Balance: $ 373,867.27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Restricted funds: $ 10,426.44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Balance available for Township operations $363,440.83</w:t>
      </w:r>
    </w:p>
    <w:p w:rsidR="00000000" w:rsidDel="00000000" w:rsidP="00000000" w:rsidRDefault="00000000" w:rsidRPr="00000000" w14:paraId="00000015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8) Old Business:</w:t>
      </w:r>
    </w:p>
    <w:p w:rsidR="00000000" w:rsidDel="00000000" w:rsidP="00000000" w:rsidRDefault="00000000" w:rsidRPr="00000000" w14:paraId="00000016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a) Bathroom at Taylor Bridge: Chad Payne gave us a proposal, The site plan was submitted</w:t>
      </w:r>
    </w:p>
    <w:p w:rsidR="00000000" w:rsidDel="00000000" w:rsidP="00000000" w:rsidRDefault="00000000" w:rsidRPr="00000000" w14:paraId="00000017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 b) The Slfrf Report for arpa was closed out.</w:t>
      </w:r>
    </w:p>
    <w:p w:rsidR="00000000" w:rsidDel="00000000" w:rsidP="00000000" w:rsidRDefault="00000000" w:rsidRPr="00000000" w14:paraId="00000018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 c) Clark Cemetery: we received a letter and are waiting on meeting minutes.</w:t>
      </w:r>
    </w:p>
    <w:p w:rsidR="00000000" w:rsidDel="00000000" w:rsidP="00000000" w:rsidRDefault="00000000" w:rsidRPr="00000000" w14:paraId="00000019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9)New Business: None</w:t>
      </w:r>
    </w:p>
    <w:p w:rsidR="00000000" w:rsidDel="00000000" w:rsidP="00000000" w:rsidRDefault="00000000" w:rsidRPr="00000000" w14:paraId="0000001A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10)  Committee Reports: 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Fire Board Report was given by J. Kibart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Library Board report was given by J. Elenbaas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There was no Planning Board report</w:t>
      </w:r>
    </w:p>
    <w:p w:rsidR="00000000" w:rsidDel="00000000" w:rsidP="00000000" w:rsidRDefault="00000000" w:rsidRPr="00000000" w14:paraId="0000001E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11) Correspondence/Communications: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We received a Flock camera update from the Oceana County Sheriff's Dept.</w:t>
      </w:r>
    </w:p>
    <w:p w:rsidR="00000000" w:rsidDel="00000000" w:rsidP="00000000" w:rsidRDefault="00000000" w:rsidRPr="00000000" w14:paraId="00000020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If you would like more information on the Flock camera’s, please call the supervisor.</w:t>
      </w:r>
    </w:p>
    <w:p w:rsidR="00000000" w:rsidDel="00000000" w:rsidP="00000000" w:rsidRDefault="00000000" w:rsidRPr="00000000" w14:paraId="00000021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12)  Bills and Payroll were approved to be paid with a motion by J. Hunt supported by M. Stroven I/F 4-0</w:t>
      </w:r>
    </w:p>
    <w:p w:rsidR="00000000" w:rsidDel="00000000" w:rsidP="00000000" w:rsidRDefault="00000000" w:rsidRPr="00000000" w14:paraId="00000022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13) Board Discussion: none</w:t>
      </w:r>
    </w:p>
    <w:p w:rsidR="00000000" w:rsidDel="00000000" w:rsidP="00000000" w:rsidRDefault="00000000" w:rsidRPr="00000000" w14:paraId="00000023">
      <w:pPr>
        <w:ind w:left="0" w:firstLine="0"/>
        <w:jc w:val="left"/>
        <w:rPr/>
      </w:pPr>
      <w:r w:rsidDel="00000000" w:rsidR="00000000" w:rsidRPr="00000000">
        <w:rPr>
          <w:rtl w:val="0"/>
        </w:rPr>
        <w:t xml:space="preserve">14) The meeting was adjourned @ 7:25 P.M. with a motion by J. Hunt supported by M. Stroven I/F 4-0</w:t>
      </w:r>
    </w:p>
    <w:p w:rsidR="00000000" w:rsidDel="00000000" w:rsidP="00000000" w:rsidRDefault="00000000" w:rsidRPr="00000000" w14:paraId="00000024">
      <w:pPr>
        <w:jc w:val="left"/>
        <w:rPr/>
      </w:pPr>
      <w:r w:rsidDel="00000000" w:rsidR="00000000" w:rsidRPr="00000000">
        <w:rPr>
          <w:rtl w:val="0"/>
        </w:rPr>
        <w:t xml:space="preserve"> 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